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7D" w:rsidRDefault="00A7687D" w:rsidP="00A768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D4DEE" w:rsidRDefault="00A7687D" w:rsidP="00A76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A7687D" w:rsidRDefault="00D87A57" w:rsidP="00A76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Охрана здоровья населения от вредных последствий употребления алкоголя и спиртосодержащих напитков»</w:t>
      </w:r>
    </w:p>
    <w:p w:rsidR="006A6C77" w:rsidRPr="00EB43EF" w:rsidRDefault="006A6C77" w:rsidP="006A6C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Основой государственной политики многих стран</w:t>
      </w:r>
      <w:r w:rsidRPr="006A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(США, Скандинавские страны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западная Европа) </w:t>
      </w:r>
      <w:r w:rsidRPr="00170D8B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70D8B">
        <w:rPr>
          <w:rFonts w:ascii="Times New Roman" w:hAnsi="Times New Roman" w:cs="Times New Roman"/>
          <w:sz w:val="28"/>
          <w:szCs w:val="28"/>
        </w:rPr>
        <w:t xml:space="preserve"> на решение конкретных проблем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0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Pr="00170D8B">
        <w:rPr>
          <w:rFonts w:ascii="Times New Roman" w:hAnsi="Times New Roman" w:cs="Times New Roman"/>
          <w:sz w:val="28"/>
          <w:szCs w:val="28"/>
        </w:rPr>
        <w:t xml:space="preserve"> с алкоголем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0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стало </w:t>
      </w:r>
      <w:r w:rsidRPr="00EB43EF">
        <w:rPr>
          <w:rFonts w:ascii="Times New Roman" w:eastAsia="Calibri" w:hAnsi="Times New Roman" w:cs="Times New Roman"/>
          <w:sz w:val="28"/>
          <w:szCs w:val="28"/>
        </w:rPr>
        <w:t>переориентирова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населени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на потребление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низкоградусных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3EF">
        <w:rPr>
          <w:rFonts w:ascii="Times New Roman" w:eastAsia="Calibri" w:hAnsi="Times New Roman" w:cs="Times New Roman"/>
          <w:sz w:val="28"/>
          <w:szCs w:val="28"/>
        </w:rPr>
        <w:t>вино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градных вин, 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с потребления крепкого алкоголя. </w:t>
      </w: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EB43EF">
        <w:rPr>
          <w:rFonts w:ascii="Times New Roman" w:eastAsia="Calibri" w:hAnsi="Times New Roman" w:cs="Times New Roman"/>
          <w:sz w:val="28"/>
          <w:szCs w:val="28"/>
        </w:rPr>
        <w:t>то позволило им значительно снизить и потребление алкоголя в абсолютном объеме, и уровень алкоголизации населения в целом, а также</w:t>
      </w:r>
      <w:r w:rsidR="00832E46">
        <w:rPr>
          <w:rFonts w:ascii="Times New Roman" w:eastAsia="Calibri" w:hAnsi="Times New Roman" w:cs="Times New Roman"/>
          <w:sz w:val="28"/>
          <w:szCs w:val="28"/>
        </w:rPr>
        <w:t>,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улучшить демографическую ситуацию, связную с сохранением здоровья и продолжительност</w:t>
      </w:r>
      <w:r w:rsidR="00832E46">
        <w:rPr>
          <w:rFonts w:ascii="Times New Roman" w:eastAsia="Calibri" w:hAnsi="Times New Roman" w:cs="Times New Roman"/>
          <w:sz w:val="28"/>
          <w:szCs w:val="28"/>
        </w:rPr>
        <w:t>ью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жизни населения. </w:t>
      </w:r>
    </w:p>
    <w:p w:rsidR="00266F66" w:rsidRDefault="006A6C77" w:rsidP="006A6C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3EF">
        <w:rPr>
          <w:rFonts w:ascii="Times New Roman" w:eastAsia="Calibri" w:hAnsi="Times New Roman" w:cs="Times New Roman"/>
          <w:sz w:val="28"/>
          <w:szCs w:val="28"/>
        </w:rPr>
        <w:t>С 198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г. в </w:t>
      </w:r>
      <w:r w:rsidR="00832E46">
        <w:rPr>
          <w:rFonts w:ascii="Times New Roman" w:eastAsia="Calibri" w:hAnsi="Times New Roman" w:cs="Times New Roman"/>
          <w:sz w:val="28"/>
          <w:szCs w:val="28"/>
        </w:rPr>
        <w:t xml:space="preserve">нашей </w:t>
      </w:r>
      <w:r>
        <w:rPr>
          <w:rFonts w:ascii="Times New Roman" w:eastAsia="Calibri" w:hAnsi="Times New Roman" w:cs="Times New Roman"/>
          <w:sz w:val="28"/>
          <w:szCs w:val="28"/>
        </w:rPr>
        <w:t>стране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средний уровень потребления виноградного вина снизился с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B43EF">
        <w:rPr>
          <w:rFonts w:ascii="Times New Roman" w:eastAsia="Calibri" w:hAnsi="Times New Roman" w:cs="Times New Roman"/>
          <w:sz w:val="28"/>
          <w:szCs w:val="28"/>
        </w:rPr>
        <w:t>1 л</w:t>
      </w:r>
      <w:r w:rsidR="00832E46">
        <w:rPr>
          <w:rFonts w:ascii="Times New Roman" w:eastAsia="Calibri" w:hAnsi="Times New Roman" w:cs="Times New Roman"/>
          <w:sz w:val="28"/>
          <w:szCs w:val="28"/>
        </w:rPr>
        <w:t>итра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на душу населения до 7 л</w:t>
      </w:r>
      <w:r w:rsidR="00832E46">
        <w:rPr>
          <w:rFonts w:ascii="Times New Roman" w:eastAsia="Calibri" w:hAnsi="Times New Roman" w:cs="Times New Roman"/>
          <w:sz w:val="28"/>
          <w:szCs w:val="28"/>
        </w:rPr>
        <w:t>итров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в год в 20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B43EF">
        <w:rPr>
          <w:rFonts w:ascii="Times New Roman" w:eastAsia="Calibri" w:hAnsi="Times New Roman" w:cs="Times New Roman"/>
          <w:sz w:val="28"/>
          <w:szCs w:val="28"/>
        </w:rPr>
        <w:t>0г. При этом уровень потребления крепкого алкоголя остался на прежнем уровне, а уровень потребления пива вырос в 4</w:t>
      </w:r>
      <w:r w:rsidR="00832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3EF">
        <w:rPr>
          <w:rFonts w:ascii="Times New Roman" w:eastAsia="Calibri" w:hAnsi="Times New Roman" w:cs="Times New Roman"/>
          <w:sz w:val="28"/>
          <w:szCs w:val="28"/>
        </w:rPr>
        <w:t>-</w:t>
      </w:r>
      <w:r w:rsidR="00832E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3EF">
        <w:rPr>
          <w:rFonts w:ascii="Times New Roman" w:eastAsia="Calibri" w:hAnsi="Times New Roman" w:cs="Times New Roman"/>
          <w:sz w:val="28"/>
          <w:szCs w:val="28"/>
        </w:rPr>
        <w:t>4,5 раза. По уровню потребления виноградного вина Россия отстает от среднеевропейского уровня в 4</w:t>
      </w:r>
      <w:r>
        <w:rPr>
          <w:rFonts w:ascii="Times New Roman" w:eastAsia="Calibri" w:hAnsi="Times New Roman" w:cs="Times New Roman"/>
          <w:sz w:val="28"/>
          <w:szCs w:val="28"/>
        </w:rPr>
        <w:t>-10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266F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6C77" w:rsidRDefault="00266F66" w:rsidP="006A6C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мест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657BD">
        <w:rPr>
          <w:rFonts w:ascii="Times New Roman" w:eastAsia="Calibri" w:hAnsi="Times New Roman" w:cs="Times New Roman"/>
          <w:sz w:val="28"/>
          <w:szCs w:val="28"/>
        </w:rPr>
        <w:t xml:space="preserve">Италия-69,3л </w:t>
      </w:r>
      <w:r>
        <w:rPr>
          <w:rFonts w:ascii="Times New Roman" w:eastAsia="Calibri" w:hAnsi="Times New Roman" w:cs="Times New Roman"/>
          <w:sz w:val="28"/>
          <w:szCs w:val="28"/>
        </w:rPr>
        <w:t>на душу населения;</w:t>
      </w:r>
    </w:p>
    <w:p w:rsidR="00266F66" w:rsidRDefault="00266F66" w:rsidP="006A6C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мест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657BD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D657BD" w:rsidRPr="00D65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7BD">
        <w:rPr>
          <w:rFonts w:ascii="Times New Roman" w:eastAsia="Calibri" w:hAnsi="Times New Roman" w:cs="Times New Roman"/>
          <w:sz w:val="28"/>
          <w:szCs w:val="28"/>
        </w:rPr>
        <w:t xml:space="preserve">Португалия-6,5л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6F66" w:rsidRDefault="00266F66" w:rsidP="006A6C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место-</w:t>
      </w:r>
      <w:r w:rsidR="00D657BD">
        <w:rPr>
          <w:rFonts w:ascii="Times New Roman" w:eastAsia="Calibri" w:hAnsi="Times New Roman" w:cs="Times New Roman"/>
          <w:sz w:val="28"/>
          <w:szCs w:val="28"/>
        </w:rPr>
        <w:t>Уругвай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657BD">
        <w:rPr>
          <w:rFonts w:ascii="Times New Roman" w:eastAsia="Calibri" w:hAnsi="Times New Roman" w:cs="Times New Roman"/>
          <w:sz w:val="28"/>
          <w:szCs w:val="28"/>
        </w:rPr>
        <w:t>60,6</w:t>
      </w:r>
      <w:r>
        <w:rPr>
          <w:rFonts w:ascii="Times New Roman" w:eastAsia="Calibri" w:hAnsi="Times New Roman" w:cs="Times New Roman"/>
          <w:sz w:val="28"/>
          <w:szCs w:val="28"/>
        </w:rPr>
        <w:t>л;</w:t>
      </w:r>
    </w:p>
    <w:p w:rsidR="00266F66" w:rsidRPr="00EB43EF" w:rsidRDefault="00266F66" w:rsidP="006A6C7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657B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Россия-</w:t>
      </w:r>
      <w:r w:rsidR="00D657BD">
        <w:rPr>
          <w:rFonts w:ascii="Times New Roman" w:eastAsia="Calibri" w:hAnsi="Times New Roman" w:cs="Times New Roman"/>
          <w:sz w:val="28"/>
          <w:szCs w:val="28"/>
        </w:rPr>
        <w:t>7л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43EF" w:rsidRPr="00EB43EF" w:rsidRDefault="00EB43EF" w:rsidP="00EB43E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3EF">
        <w:rPr>
          <w:rFonts w:ascii="Times New Roman" w:eastAsia="Calibri" w:hAnsi="Times New Roman" w:cs="Times New Roman"/>
          <w:sz w:val="28"/>
          <w:szCs w:val="28"/>
        </w:rPr>
        <w:t>С</w:t>
      </w:r>
      <w:r w:rsidR="007E50E5">
        <w:rPr>
          <w:rFonts w:ascii="Times New Roman" w:eastAsia="Calibri" w:hAnsi="Times New Roman" w:cs="Times New Roman"/>
          <w:sz w:val="28"/>
          <w:szCs w:val="28"/>
        </w:rPr>
        <w:t xml:space="preserve">тавропольский край </w:t>
      </w:r>
      <w:r w:rsidRPr="00EB43EF">
        <w:rPr>
          <w:rFonts w:ascii="Times New Roman" w:eastAsia="Calibri" w:hAnsi="Times New Roman" w:cs="Times New Roman"/>
          <w:sz w:val="28"/>
          <w:szCs w:val="28"/>
        </w:rPr>
        <w:t>обладает уникальным комплексом географических и климатических особенностей</w:t>
      </w:r>
      <w:r w:rsidR="002D7A8A">
        <w:rPr>
          <w:rFonts w:ascii="Times New Roman" w:eastAsia="Calibri" w:hAnsi="Times New Roman" w:cs="Times New Roman"/>
          <w:sz w:val="28"/>
          <w:szCs w:val="28"/>
        </w:rPr>
        <w:t xml:space="preserve"> для выращивания винограда</w:t>
      </w:r>
      <w:r w:rsidRPr="00EB43EF">
        <w:rPr>
          <w:rFonts w:ascii="Times New Roman" w:eastAsia="Calibri" w:hAnsi="Times New Roman" w:cs="Times New Roman"/>
          <w:sz w:val="28"/>
          <w:szCs w:val="28"/>
        </w:rPr>
        <w:t>, но использует их не более чем на 30% . В результате производители вынуждены завозить импортный виноград и виноматериалы, инвестируя развитие иностра</w:t>
      </w:r>
      <w:r w:rsidR="00266F66">
        <w:rPr>
          <w:rFonts w:ascii="Times New Roman" w:eastAsia="Calibri" w:hAnsi="Times New Roman" w:cs="Times New Roman"/>
          <w:sz w:val="28"/>
          <w:szCs w:val="28"/>
        </w:rPr>
        <w:t xml:space="preserve">нных компаний в ущерб </w:t>
      </w:r>
      <w:r w:rsidR="00832E46">
        <w:rPr>
          <w:rFonts w:ascii="Times New Roman" w:eastAsia="Calibri" w:hAnsi="Times New Roman" w:cs="Times New Roman"/>
          <w:sz w:val="28"/>
          <w:szCs w:val="28"/>
        </w:rPr>
        <w:t>экономике России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B43EF" w:rsidRPr="00EB43EF" w:rsidRDefault="00266F66" w:rsidP="00EB43E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Больше 8</w:t>
      </w:r>
      <w:r w:rsidR="00EB43EF" w:rsidRPr="00EB43EF">
        <w:rPr>
          <w:rFonts w:ascii="Times New Roman" w:eastAsia="Calibri" w:hAnsi="Times New Roman" w:cs="Times New Roman"/>
          <w:sz w:val="28"/>
          <w:szCs w:val="28"/>
        </w:rPr>
        <w:t>0% потребляемого в России вина приходится на импортируемую винную продукцию. Из потребляемого столового винограда – 12% российского.</w:t>
      </w:r>
    </w:p>
    <w:p w:rsidR="00266F66" w:rsidRDefault="00EB43EF" w:rsidP="00EB43E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3EF">
        <w:rPr>
          <w:rFonts w:ascii="Times New Roman" w:eastAsia="Calibri" w:hAnsi="Times New Roman" w:cs="Times New Roman"/>
          <w:sz w:val="28"/>
          <w:szCs w:val="28"/>
        </w:rPr>
        <w:t>В виноградарстве</w:t>
      </w:r>
      <w:r w:rsidR="00832E46">
        <w:rPr>
          <w:rFonts w:ascii="Times New Roman" w:eastAsia="Calibri" w:hAnsi="Times New Roman" w:cs="Times New Roman"/>
          <w:sz w:val="28"/>
          <w:szCs w:val="28"/>
        </w:rPr>
        <w:t>,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как капиталоемкой отрасли</w:t>
      </w:r>
      <w:r w:rsidR="00832E46">
        <w:rPr>
          <w:rFonts w:ascii="Times New Roman" w:eastAsia="Calibri" w:hAnsi="Times New Roman" w:cs="Times New Roman"/>
          <w:sz w:val="28"/>
          <w:szCs w:val="28"/>
        </w:rPr>
        <w:t>,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финансовые средства, вложенные в закладку виноградников </w:t>
      </w:r>
      <w:r w:rsidR="00832E46" w:rsidRPr="00EB43EF">
        <w:rPr>
          <w:rFonts w:ascii="Times New Roman" w:eastAsia="Calibri" w:hAnsi="Times New Roman" w:cs="Times New Roman"/>
          <w:sz w:val="28"/>
          <w:szCs w:val="28"/>
        </w:rPr>
        <w:t>отвлекаются от оборота</w:t>
      </w:r>
      <w:r w:rsidR="00832E46">
        <w:rPr>
          <w:rFonts w:ascii="Times New Roman" w:eastAsia="Calibri" w:hAnsi="Times New Roman" w:cs="Times New Roman"/>
          <w:sz w:val="28"/>
          <w:szCs w:val="28"/>
        </w:rPr>
        <w:t xml:space="preserve"> как минимум</w:t>
      </w:r>
      <w:r w:rsidR="00832E46" w:rsidRPr="00EB4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3EF">
        <w:rPr>
          <w:rFonts w:ascii="Times New Roman" w:eastAsia="Calibri" w:hAnsi="Times New Roman" w:cs="Times New Roman"/>
          <w:sz w:val="28"/>
          <w:szCs w:val="28"/>
        </w:rPr>
        <w:t>на 4 года. Но при этом</w:t>
      </w:r>
      <w:r w:rsidR="00832E46">
        <w:rPr>
          <w:rFonts w:ascii="Times New Roman" w:eastAsia="Calibri" w:hAnsi="Times New Roman" w:cs="Times New Roman"/>
          <w:sz w:val="28"/>
          <w:szCs w:val="28"/>
        </w:rPr>
        <w:t>,</w:t>
      </w:r>
      <w:r w:rsidRPr="00EB43EF">
        <w:rPr>
          <w:rFonts w:ascii="Times New Roman" w:eastAsia="Calibri" w:hAnsi="Times New Roman" w:cs="Times New Roman"/>
          <w:sz w:val="28"/>
          <w:szCs w:val="28"/>
        </w:rPr>
        <w:t xml:space="preserve"> создаваемый виноградник площадью 100 га образует не менее 40 рабочих мест. Налоги во все уровни бюджета более 8</w:t>
      </w:r>
      <w:r w:rsidR="00266F66">
        <w:rPr>
          <w:rFonts w:ascii="Times New Roman" w:eastAsia="Calibri" w:hAnsi="Times New Roman" w:cs="Times New Roman"/>
          <w:sz w:val="28"/>
          <w:szCs w:val="28"/>
        </w:rPr>
        <w:t>,0 млн. руб. Если восстановить площади виноградников до уровня 198</w:t>
      </w:r>
      <w:r w:rsidR="003D6778">
        <w:rPr>
          <w:rFonts w:ascii="Times New Roman" w:eastAsia="Calibri" w:hAnsi="Times New Roman" w:cs="Times New Roman"/>
          <w:sz w:val="28"/>
          <w:szCs w:val="28"/>
        </w:rPr>
        <w:t>5</w:t>
      </w:r>
      <w:r w:rsidR="00266F66">
        <w:rPr>
          <w:rFonts w:ascii="Times New Roman" w:eastAsia="Calibri" w:hAnsi="Times New Roman" w:cs="Times New Roman"/>
          <w:sz w:val="28"/>
          <w:szCs w:val="28"/>
        </w:rPr>
        <w:t xml:space="preserve"> года-16 тыс.га., это позволит создать дополнительно 4000 рабочих мест и получить налогов 800 </w:t>
      </w:r>
      <w:proofErr w:type="spellStart"/>
      <w:r w:rsidR="00266F66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266F6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266F6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266F66">
        <w:rPr>
          <w:rFonts w:ascii="Times New Roman" w:eastAsia="Calibri" w:hAnsi="Times New Roman" w:cs="Times New Roman"/>
          <w:sz w:val="28"/>
          <w:szCs w:val="28"/>
        </w:rPr>
        <w:t xml:space="preserve"> в бюджеты всех уровней.</w:t>
      </w:r>
    </w:p>
    <w:p w:rsidR="002D7A8A" w:rsidRPr="002D7A8A" w:rsidRDefault="00EB43EF" w:rsidP="00EB4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2D7A8A" w:rsidRPr="002D7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Чистое виноградное вино </w:t>
      </w:r>
      <w:r w:rsidR="004C4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небольших количествах </w:t>
      </w:r>
      <w:r w:rsidR="002D7A8A" w:rsidRPr="002D7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оказывает благотворное влияние на </w:t>
      </w:r>
      <w:r w:rsidR="004C43B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организм человека. В</w:t>
      </w:r>
      <w:r w:rsidR="002D7A8A" w:rsidRPr="002D7A8A">
        <w:rPr>
          <w:rFonts w:ascii="Times New Roman" w:hAnsi="Times New Roman" w:cs="Times New Roman"/>
          <w:sz w:val="28"/>
          <w:szCs w:val="28"/>
          <w:shd w:val="clear" w:color="auto" w:fill="FFFFFF"/>
        </w:rPr>
        <w:t>ино содержит витамин</w:t>
      </w:r>
      <w:r w:rsidR="004C43BF">
        <w:rPr>
          <w:rFonts w:ascii="Times New Roman" w:hAnsi="Times New Roman" w:cs="Times New Roman"/>
          <w:sz w:val="28"/>
          <w:szCs w:val="28"/>
          <w:shd w:val="clear" w:color="auto" w:fill="FFFFFF"/>
        </w:rPr>
        <w:t>ы группы</w:t>
      </w:r>
      <w:proofErr w:type="gramStart"/>
      <w:r w:rsidR="004C4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4C4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С, что </w:t>
      </w:r>
      <w:r w:rsidR="002D7A8A" w:rsidRPr="002D7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влияет на функцию почек, оказывает стимулирующее действие на нервную систему и повышает гемоглобин в крови. </w:t>
      </w:r>
      <w:r w:rsidR="004C43BF">
        <w:rPr>
          <w:rFonts w:ascii="Times New Roman" w:hAnsi="Times New Roman" w:cs="Times New Roman"/>
          <w:sz w:val="28"/>
          <w:szCs w:val="28"/>
          <w:shd w:val="clear" w:color="auto" w:fill="FFFFFF"/>
        </w:rPr>
        <w:t>Вино п</w:t>
      </w:r>
      <w:r w:rsidR="002D7A8A" w:rsidRPr="002D7A8A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оказано к употреблению при склерозе, сердечной гипертрофии, миокарде и артрите.</w:t>
      </w:r>
      <w:r w:rsidR="00D65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при этом</w:t>
      </w:r>
      <w:r w:rsidR="002D7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4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2D7A8A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</w:t>
      </w:r>
      <w:r w:rsidR="004C43B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D7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мероприятий, направленных на снижение </w:t>
      </w:r>
      <w:proofErr w:type="spellStart"/>
      <w:r w:rsidR="002D7A8A">
        <w:rPr>
          <w:rFonts w:ascii="Times New Roman" w:hAnsi="Times New Roman" w:cs="Times New Roman"/>
          <w:sz w:val="28"/>
          <w:szCs w:val="28"/>
          <w:shd w:val="clear" w:color="auto" w:fill="FFFFFF"/>
        </w:rPr>
        <w:t>акоголизации</w:t>
      </w:r>
      <w:proofErr w:type="spellEnd"/>
      <w:r w:rsidR="002D7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населения, необходимо установить ограничительные меры</w:t>
      </w:r>
      <w:r w:rsidR="004C4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потребления алкоголя в целом.</w:t>
      </w:r>
    </w:p>
    <w:p w:rsidR="003D6778" w:rsidRPr="003D6778" w:rsidRDefault="003D6778" w:rsidP="003D6778">
      <w:pPr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6778">
        <w:rPr>
          <w:rFonts w:ascii="Times New Roman" w:eastAsia="Calibri" w:hAnsi="Times New Roman" w:cs="Times New Roman"/>
          <w:sz w:val="28"/>
          <w:szCs w:val="28"/>
        </w:rPr>
        <w:t xml:space="preserve">Благодаря поддержке органов законодательной и исполнительной власти Ставропольского края можно отметить следующее: </w:t>
      </w:r>
      <w:r w:rsidR="004C43BF">
        <w:rPr>
          <w:rFonts w:ascii="Times New Roman" w:eastAsia="Calibri" w:hAnsi="Times New Roman" w:cs="Times New Roman"/>
          <w:sz w:val="28"/>
          <w:szCs w:val="28"/>
        </w:rPr>
        <w:t>в</w:t>
      </w:r>
      <w:r w:rsidRPr="003D6778">
        <w:rPr>
          <w:rFonts w:ascii="Times New Roman" w:eastAsia="Times New Roman" w:hAnsi="Times New Roman" w:cs="Times New Roman"/>
          <w:sz w:val="28"/>
          <w:szCs w:val="28"/>
        </w:rPr>
        <w:t xml:space="preserve"> 2004 году Государственной Думой Ставропольского края принят единственный в России закон № 29-кз «О государственной поддержке производства винограда и винодельческой продукции в Ставропольском крае», который определяет порядок и формы оказания государственной поддержки производства винограда и винодельческой продукции в Ставропольском крае.</w:t>
      </w:r>
      <w:proofErr w:type="gramEnd"/>
      <w:r w:rsidRPr="002D7A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D67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Совместно с Министерством сельского хозяйства Ставропольского края и Государственной Думой ведется работа </w:t>
      </w:r>
      <w:r w:rsidRPr="003D6778">
        <w:rPr>
          <w:rFonts w:ascii="Times New Roman" w:eastAsia="Times New Roman" w:hAnsi="Times New Roman" w:cs="Times New Roman"/>
          <w:sz w:val="28"/>
          <w:szCs w:val="28"/>
        </w:rPr>
        <w:t xml:space="preserve">по включению двух новых статей государственной поддержки виноградарей, </w:t>
      </w:r>
    </w:p>
    <w:p w:rsidR="003D6778" w:rsidRPr="003D6778" w:rsidRDefault="003D6778" w:rsidP="003D6778">
      <w:pPr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78">
        <w:rPr>
          <w:rFonts w:ascii="Times New Roman" w:eastAsia="Calibri" w:hAnsi="Times New Roman" w:cs="Times New Roman"/>
          <w:sz w:val="28"/>
          <w:szCs w:val="28"/>
        </w:rPr>
        <w:t>- возмещение части затрат, связанных с выращиванием посадочного материала виноградных насаждений в размере 50 процентов от стоимости выполненных работ, при наличии питомника не менее 3 гектаров;</w:t>
      </w:r>
    </w:p>
    <w:p w:rsidR="003D6778" w:rsidRPr="003D6778" w:rsidRDefault="003D6778" w:rsidP="003D6778">
      <w:pPr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78">
        <w:rPr>
          <w:rFonts w:ascii="Times New Roman" w:eastAsia="Calibri" w:hAnsi="Times New Roman" w:cs="Times New Roman"/>
          <w:sz w:val="28"/>
          <w:szCs w:val="28"/>
        </w:rPr>
        <w:t>- возмещение части затрат, связанным с раскорчевкой виноградных насаждений возрастом свыше 20 лет или пострадавших в связи с чрезвычайными ситуациями, осуществляется в форме субсидий из бюджета Ставропольского края.</w:t>
      </w:r>
    </w:p>
    <w:p w:rsidR="00D657BD" w:rsidRDefault="003D6778" w:rsidP="003D6778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8A">
        <w:rPr>
          <w:rFonts w:ascii="Times New Roman" w:eastAsia="Calibri" w:hAnsi="Times New Roman" w:cs="Times New Roman"/>
          <w:sz w:val="28"/>
          <w:szCs w:val="28"/>
        </w:rPr>
        <w:t>3</w:t>
      </w:r>
      <w:r w:rsidRPr="003D6778">
        <w:rPr>
          <w:rFonts w:ascii="Times New Roman" w:eastAsia="Calibri" w:hAnsi="Times New Roman" w:cs="Times New Roman"/>
          <w:sz w:val="28"/>
          <w:szCs w:val="28"/>
        </w:rPr>
        <w:t>0 мая состо</w:t>
      </w:r>
      <w:r w:rsidRPr="002D7A8A">
        <w:rPr>
          <w:rFonts w:ascii="Times New Roman" w:eastAsia="Calibri" w:hAnsi="Times New Roman" w:cs="Times New Roman"/>
          <w:sz w:val="28"/>
          <w:szCs w:val="28"/>
        </w:rPr>
        <w:t>ится заседание Думы Ставропольского края</w:t>
      </w:r>
      <w:r w:rsidRPr="003D6778">
        <w:rPr>
          <w:rFonts w:ascii="Times New Roman" w:eastAsia="Calibri" w:hAnsi="Times New Roman" w:cs="Times New Roman"/>
          <w:sz w:val="28"/>
          <w:szCs w:val="28"/>
        </w:rPr>
        <w:t>,</w:t>
      </w:r>
      <w:r w:rsidRPr="002D7A8A">
        <w:rPr>
          <w:rFonts w:ascii="Times New Roman" w:eastAsia="Calibri" w:hAnsi="Times New Roman" w:cs="Times New Roman"/>
          <w:sz w:val="28"/>
          <w:szCs w:val="28"/>
        </w:rPr>
        <w:t xml:space="preserve"> просим оказать поддержку в принятии этих статей.</w:t>
      </w:r>
    </w:p>
    <w:p w:rsidR="003D6778" w:rsidRPr="002D7A8A" w:rsidRDefault="00D657BD" w:rsidP="003D6778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Pr="00D65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6778">
        <w:rPr>
          <w:rFonts w:ascii="Times New Roman" w:eastAsia="Calibri" w:hAnsi="Times New Roman" w:cs="Times New Roman"/>
          <w:sz w:val="28"/>
          <w:szCs w:val="28"/>
        </w:rPr>
        <w:t>до 1985 года площади виноградных насаждений в Ставропольском крае и Ростовской области были одинаковые</w:t>
      </w:r>
      <w:proofErr w:type="gramStart"/>
      <w:r w:rsidR="004C43B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C43B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3D6778">
        <w:rPr>
          <w:rFonts w:ascii="Times New Roman" w:eastAsia="Calibri" w:hAnsi="Times New Roman" w:cs="Times New Roman"/>
          <w:sz w:val="28"/>
          <w:szCs w:val="28"/>
        </w:rPr>
        <w:t>егодня в Ставропольском крае площадь виноградников в 2 раза больше.</w:t>
      </w:r>
    </w:p>
    <w:p w:rsidR="00D657BD" w:rsidRDefault="00D657BD" w:rsidP="003D6778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778" w:rsidRDefault="003D6778" w:rsidP="003D6778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D7A8A">
        <w:rPr>
          <w:rFonts w:ascii="Times New Roman" w:eastAsia="Calibri" w:hAnsi="Times New Roman" w:cs="Times New Roman"/>
          <w:sz w:val="28"/>
          <w:szCs w:val="28"/>
        </w:rPr>
        <w:t>Предполагаемые изменения в законодательстве предлагаем обсудить на межпарламентской се</w:t>
      </w:r>
      <w:r>
        <w:rPr>
          <w:rFonts w:ascii="Times New Roman" w:eastAsia="Calibri" w:hAnsi="Times New Roman" w:cs="Tahoma"/>
          <w:color w:val="000000"/>
          <w:sz w:val="28"/>
          <w:szCs w:val="28"/>
        </w:rPr>
        <w:t>ссии, которая состоится в сентябре 2013 года в г</w:t>
      </w:r>
      <w:proofErr w:type="gramStart"/>
      <w:r>
        <w:rPr>
          <w:rFonts w:ascii="Times New Roman" w:eastAsia="Calibri" w:hAnsi="Times New Roman" w:cs="Tahoma"/>
          <w:color w:val="000000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ahoma"/>
          <w:color w:val="000000"/>
          <w:sz w:val="28"/>
          <w:szCs w:val="28"/>
        </w:rPr>
        <w:t>таврополе</w:t>
      </w:r>
      <w:r w:rsidR="004C43BF">
        <w:rPr>
          <w:rFonts w:ascii="Times New Roman" w:eastAsia="Calibri" w:hAnsi="Times New Roman" w:cs="Tahoma"/>
          <w:color w:val="000000"/>
          <w:sz w:val="28"/>
          <w:szCs w:val="28"/>
        </w:rPr>
        <w:t>.</w:t>
      </w:r>
    </w:p>
    <w:p w:rsidR="003D6778" w:rsidRDefault="003D6778" w:rsidP="00EB4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778" w:rsidRDefault="003D6778" w:rsidP="00EB4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6778" w:rsidRDefault="003D6778" w:rsidP="00EB4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D6778" w:rsidSect="000F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87D"/>
    <w:rsid w:val="000F79F4"/>
    <w:rsid w:val="001575BC"/>
    <w:rsid w:val="00170D8B"/>
    <w:rsid w:val="00266F66"/>
    <w:rsid w:val="002D7A8A"/>
    <w:rsid w:val="003A337C"/>
    <w:rsid w:val="003D6778"/>
    <w:rsid w:val="004C43BF"/>
    <w:rsid w:val="006A6C77"/>
    <w:rsid w:val="006D7DAA"/>
    <w:rsid w:val="007E50E5"/>
    <w:rsid w:val="00832E46"/>
    <w:rsid w:val="00887A7E"/>
    <w:rsid w:val="008D4DEE"/>
    <w:rsid w:val="00A7687D"/>
    <w:rsid w:val="00D657BD"/>
    <w:rsid w:val="00D87A57"/>
    <w:rsid w:val="00E05897"/>
    <w:rsid w:val="00EB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2013-05-29T04:54:00Z</cp:lastPrinted>
  <dcterms:created xsi:type="dcterms:W3CDTF">2013-05-29T04:53:00Z</dcterms:created>
  <dcterms:modified xsi:type="dcterms:W3CDTF">2013-05-29T10:32:00Z</dcterms:modified>
</cp:coreProperties>
</file>